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78" w:type="pct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487"/>
      </w:tblGrid>
      <w:tr w:rsidR="00005AD3" w:rsidRPr="00ED6BB8" w:rsidTr="002A7120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F526CF">
            <w:pPr>
              <w:pStyle w:val="lfej"/>
              <w:ind w:left="172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879983" cy="910242"/>
                  <wp:effectExtent l="0" t="0" r="0" b="444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023" cy="947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left w:val="single" w:sz="4" w:space="0" w:color="auto"/>
            </w:tcBorders>
            <w:noWrap/>
            <w:vAlign w:val="center"/>
          </w:tcPr>
          <w:p w:rsidR="00005AD3" w:rsidRPr="00A15960" w:rsidRDefault="00005AD3" w:rsidP="0076128E">
            <w:pPr>
              <w:pStyle w:val="BasicParagraph"/>
              <w:tabs>
                <w:tab w:val="left" w:pos="4429"/>
              </w:tabs>
              <w:spacing w:line="240" w:lineRule="auto"/>
              <w:ind w:left="7"/>
              <w:rPr>
                <w:rFonts w:ascii="Adobe Garamond Pro" w:hAnsi="Adobe Garamond Pro" w:cs="Adobe Garamond Pro"/>
                <w:b/>
                <w:bCs/>
                <w:sz w:val="40"/>
                <w:szCs w:val="40"/>
                <w:lang w:val="hu-HU"/>
              </w:rPr>
            </w:pPr>
            <w:r w:rsidRPr="00A15960">
              <w:rPr>
                <w:rFonts w:ascii="Adobe Garamond Pro" w:hAnsi="Adobe Garamond Pro" w:cs="Adobe Garamond Pro"/>
                <w:b/>
                <w:bCs/>
                <w:sz w:val="40"/>
                <w:szCs w:val="40"/>
                <w:lang w:val="hu-HU"/>
              </w:rPr>
              <w:t>Jászfényszaru</w:t>
            </w:r>
            <w:r w:rsidR="00D10CC1" w:rsidRPr="00A15960">
              <w:rPr>
                <w:rFonts w:ascii="Adobe Garamond Pro" w:hAnsi="Adobe Garamond Pro" w:cs="Adobe Garamond Pro"/>
                <w:b/>
                <w:bCs/>
                <w:sz w:val="40"/>
                <w:szCs w:val="40"/>
                <w:lang w:val="hu-HU"/>
              </w:rPr>
              <w:t xml:space="preserve"> Város </w:t>
            </w:r>
            <w:r w:rsidR="00A15960" w:rsidRPr="00A15960">
              <w:rPr>
                <w:rFonts w:ascii="Adobe Garamond Pro" w:hAnsi="Adobe Garamond Pro" w:cs="Adobe Garamond Pro"/>
                <w:b/>
                <w:bCs/>
                <w:sz w:val="40"/>
                <w:szCs w:val="40"/>
                <w:lang w:val="hu-HU"/>
              </w:rPr>
              <w:t>Polgármestere</w:t>
            </w:r>
          </w:p>
          <w:p w:rsidR="00663508" w:rsidRDefault="00005AD3" w:rsidP="002A7120">
            <w:pPr>
              <w:pStyle w:val="BasicParagraph"/>
              <w:spacing w:line="240" w:lineRule="auto"/>
              <w:ind w:hanging="107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522B4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0522B4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 xml:space="preserve">, </w:t>
            </w:r>
            <w:r w:rsidR="00A15960">
              <w:rPr>
                <w:rFonts w:ascii="Adobe Garamond Pro" w:hAnsi="Adobe Garamond Pro" w:cs="Adobe Garamond Pro"/>
                <w:sz w:val="22"/>
                <w:szCs w:val="22"/>
              </w:rPr>
              <w:t>TOP-</w:t>
            </w:r>
            <w:proofErr w:type="spellStart"/>
            <w:r w:rsidR="00A15960">
              <w:rPr>
                <w:rFonts w:ascii="Adobe Garamond Pro" w:hAnsi="Adobe Garamond Pro" w:cs="Adobe Garamond Pro"/>
                <w:sz w:val="22"/>
                <w:szCs w:val="22"/>
              </w:rPr>
              <w:t>os</w:t>
            </w:r>
            <w:proofErr w:type="spellEnd"/>
            <w:r w:rsidR="00A15960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A15960">
              <w:rPr>
                <w:rFonts w:ascii="Adobe Garamond Pro" w:hAnsi="Adobe Garamond Pro" w:cs="Adobe Garamond Pro"/>
                <w:sz w:val="22"/>
                <w:szCs w:val="22"/>
              </w:rPr>
              <w:t>foglalkoztatottak</w:t>
            </w:r>
            <w:proofErr w:type="spellEnd"/>
          </w:p>
          <w:p w:rsidR="000522B4" w:rsidRDefault="00663508" w:rsidP="000522B4">
            <w:pPr>
              <w:pStyle w:val="BasicParagraph"/>
              <w:spacing w:line="240" w:lineRule="auto"/>
              <w:ind w:hanging="10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9" w:history="1"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="000522B4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0522B4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A15960">
              <w:rPr>
                <w:rFonts w:ascii="Adobe Garamond Pro" w:hAnsi="Adobe Garamond Pro" w:cs="Adobe Garamond Pro"/>
                <w:sz w:val="22"/>
                <w:szCs w:val="22"/>
              </w:rPr>
              <w:t>továbbfoglalkoztatása</w:t>
            </w:r>
            <w:proofErr w:type="spellEnd"/>
            <w:r w:rsidR="00A15960">
              <w:rPr>
                <w:rFonts w:ascii="Adobe Garamond Pro" w:hAnsi="Adobe Garamond Pro" w:cs="Adobe Garamond Pro"/>
                <w:sz w:val="22"/>
                <w:szCs w:val="22"/>
              </w:rPr>
              <w:t xml:space="preserve">, </w:t>
            </w:r>
            <w:proofErr w:type="spellStart"/>
            <w:r w:rsidR="00A15960">
              <w:rPr>
                <w:rFonts w:ascii="Adobe Garamond Pro" w:hAnsi="Adobe Garamond Pro" w:cs="Adobe Garamond Pro"/>
                <w:sz w:val="22"/>
                <w:szCs w:val="22"/>
              </w:rPr>
              <w:t>forrás</w:t>
            </w:r>
            <w:proofErr w:type="spellEnd"/>
            <w:r w:rsidR="00A15960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A15960">
              <w:rPr>
                <w:rFonts w:ascii="Adobe Garamond Pro" w:hAnsi="Adobe Garamond Pro" w:cs="Adobe Garamond Pro"/>
                <w:sz w:val="22"/>
                <w:szCs w:val="22"/>
              </w:rPr>
              <w:t>biztosítása</w:t>
            </w:r>
            <w:proofErr w:type="spellEnd"/>
          </w:p>
          <w:p w:rsidR="00663508" w:rsidRDefault="000522B4" w:rsidP="002A7120">
            <w:pPr>
              <w:pStyle w:val="BasicParagraph"/>
              <w:spacing w:line="240" w:lineRule="auto"/>
              <w:ind w:hanging="10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</w:p>
          <w:p w:rsidR="00663508" w:rsidRPr="00ED6BB8" w:rsidRDefault="00663508" w:rsidP="002A7120">
            <w:pPr>
              <w:pStyle w:val="BasicParagraph"/>
              <w:spacing w:line="240" w:lineRule="auto"/>
              <w:ind w:hanging="107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0522B4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0522B4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2A7120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864B1B">
              <w:rPr>
                <w:rFonts w:ascii="Adobe Garamond Pro" w:hAnsi="Adobe Garamond Pro" w:cs="Adobe Garamond Pro"/>
                <w:sz w:val="22"/>
                <w:szCs w:val="22"/>
              </w:rPr>
              <w:t>Illés</w:t>
            </w:r>
            <w:proofErr w:type="spellEnd"/>
            <w:r w:rsidR="00864B1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864B1B">
              <w:rPr>
                <w:rFonts w:ascii="Adobe Garamond Pro" w:hAnsi="Adobe Garamond Pro" w:cs="Adobe Garamond Pro"/>
                <w:sz w:val="22"/>
                <w:szCs w:val="22"/>
              </w:rPr>
              <w:t>Péter</w:t>
            </w:r>
            <w:proofErr w:type="spellEnd"/>
          </w:p>
        </w:tc>
      </w:tr>
    </w:tbl>
    <w:p w:rsidR="00317E2C" w:rsidRPr="000904D3" w:rsidRDefault="002C4B15" w:rsidP="000904D3">
      <w:pPr>
        <w:spacing w:before="240"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0904D3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2A7120" w:rsidRPr="000904D3" w:rsidRDefault="002A7120" w:rsidP="000D0DCC">
      <w:pPr>
        <w:spacing w:after="24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0904D3">
        <w:rPr>
          <w:rFonts w:ascii="Adobe Garamond Pro" w:hAnsi="Adobe Garamond Pro"/>
          <w:sz w:val="24"/>
          <w:szCs w:val="24"/>
        </w:rPr>
        <w:t xml:space="preserve">/ </w:t>
      </w:r>
      <w:r w:rsidR="00A15960">
        <w:rPr>
          <w:rFonts w:ascii="Adobe Garamond Pro" w:hAnsi="Adobe Garamond Pro"/>
          <w:sz w:val="24"/>
          <w:szCs w:val="24"/>
        </w:rPr>
        <w:t xml:space="preserve">Terület- és Településfejlesztési Operatív Program </w:t>
      </w:r>
      <w:r w:rsidR="007055D9">
        <w:rPr>
          <w:rFonts w:ascii="Adobe Garamond Pro" w:hAnsi="Adobe Garamond Pro"/>
          <w:sz w:val="24"/>
          <w:szCs w:val="24"/>
        </w:rPr>
        <w:t xml:space="preserve">(TOP) </w:t>
      </w:r>
      <w:r w:rsidR="00A15960">
        <w:rPr>
          <w:rFonts w:ascii="Adobe Garamond Pro" w:hAnsi="Adobe Garamond Pro"/>
          <w:sz w:val="24"/>
          <w:szCs w:val="24"/>
        </w:rPr>
        <w:t xml:space="preserve">támogatásával foglalkoztatottak </w:t>
      </w:r>
      <w:proofErr w:type="spellStart"/>
      <w:r w:rsidR="00A15960">
        <w:rPr>
          <w:rFonts w:ascii="Adobe Garamond Pro" w:hAnsi="Adobe Garamond Pro"/>
          <w:sz w:val="24"/>
          <w:szCs w:val="24"/>
        </w:rPr>
        <w:t>továbbfoglalkoztatásáról</w:t>
      </w:r>
      <w:proofErr w:type="spellEnd"/>
      <w:r w:rsidR="00A15960">
        <w:rPr>
          <w:rFonts w:ascii="Adobe Garamond Pro" w:hAnsi="Adobe Garamond Pro"/>
          <w:sz w:val="24"/>
          <w:szCs w:val="24"/>
        </w:rPr>
        <w:t>, forrás biztosításáról /</w:t>
      </w:r>
    </w:p>
    <w:p w:rsidR="002C4B15" w:rsidRPr="000904D3" w:rsidRDefault="002C4B15" w:rsidP="000904D3">
      <w:pPr>
        <w:spacing w:before="60"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0904D3">
        <w:rPr>
          <w:rFonts w:ascii="Adobe Garamond Pro" w:hAnsi="Adobe Garamond Pro" w:cs="Times New Roman"/>
          <w:b/>
          <w:sz w:val="24"/>
          <w:szCs w:val="24"/>
        </w:rPr>
        <w:t xml:space="preserve">Tisztelt Képviselő-testület! </w:t>
      </w:r>
    </w:p>
    <w:p w:rsidR="007055D9" w:rsidRDefault="007055D9" w:rsidP="00A24BEB">
      <w:pPr>
        <w:spacing w:before="60"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Önkormányzatunk</w:t>
      </w:r>
      <w:r w:rsidR="00E8147A" w:rsidRPr="000904D3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 xml:space="preserve">2019.03.01. napjától nem részesül közfoglalkoztatás támogatásban az adóerőképesség mértéke miatt. A kialakult helyzetben a foglalkoztatási feladatainkat </w:t>
      </w:r>
      <w:r w:rsidR="00E8147A" w:rsidRPr="000904D3">
        <w:rPr>
          <w:rFonts w:ascii="Adobe Garamond Pro" w:hAnsi="Adobe Garamond Pro" w:cs="Times New Roman"/>
          <w:sz w:val="24"/>
          <w:szCs w:val="24"/>
        </w:rPr>
        <w:t>a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Terület- és Településfejlesztési Operatív Program (TOP) kínálta lehetőség kihasználásával oldottuk meg, mely program 2019. november 31-én zárul, az érintett dolgozók munkaszerződése lejár. A foglalkoztatási feladataink teljesítéséhez jelenleg támogatott programok nem állnak rendelkezésre, ezért </w:t>
      </w:r>
      <w:r w:rsidR="00A24BEB">
        <w:rPr>
          <w:rFonts w:ascii="Adobe Garamond Pro" w:hAnsi="Adobe Garamond Pro"/>
          <w:sz w:val="24"/>
          <w:szCs w:val="24"/>
        </w:rPr>
        <w:t xml:space="preserve">a foglalkoztatást </w:t>
      </w:r>
      <w:r>
        <w:rPr>
          <w:rFonts w:ascii="Adobe Garamond Pro" w:hAnsi="Adobe Garamond Pro"/>
          <w:sz w:val="24"/>
          <w:szCs w:val="24"/>
        </w:rPr>
        <w:t>saját forrásból indokolt megoldani, mely költségvonzatát az alábbi táblázat mutatja be:</w:t>
      </w:r>
    </w:p>
    <w:tbl>
      <w:tblPr>
        <w:tblStyle w:val="Rcsostblzat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1276"/>
        <w:gridCol w:w="425"/>
        <w:gridCol w:w="1276"/>
        <w:gridCol w:w="1559"/>
        <w:gridCol w:w="2126"/>
        <w:gridCol w:w="1134"/>
        <w:gridCol w:w="1134"/>
      </w:tblGrid>
      <w:tr w:rsidR="007055D9" w:rsidTr="002577DE">
        <w:tc>
          <w:tcPr>
            <w:tcW w:w="8930" w:type="dxa"/>
            <w:gridSpan w:val="7"/>
          </w:tcPr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bCs/>
                <w:sz w:val="20"/>
                <w:szCs w:val="20"/>
              </w:rPr>
              <w:t>A TOP pályázat útján 2019.</w:t>
            </w:r>
            <w:r w:rsidR="002577DE">
              <w:rPr>
                <w:rFonts w:ascii="Times New Roman" w:hAnsi="Times New Roman" w:cs="Times New Roman"/>
                <w:bCs/>
                <w:sz w:val="20"/>
                <w:szCs w:val="20"/>
              </w:rPr>
              <w:t>XI.</w:t>
            </w:r>
            <w:r w:rsidRPr="00AB4474">
              <w:rPr>
                <w:rFonts w:ascii="Times New Roman" w:hAnsi="Times New Roman" w:cs="Times New Roman"/>
                <w:bCs/>
                <w:sz w:val="20"/>
                <w:szCs w:val="20"/>
              </w:rPr>
              <w:t>30-áig foglalkoztatottak lehetséges</w:t>
            </w:r>
            <w:r w:rsidR="002577DE">
              <w:rPr>
                <w:rFonts w:ascii="Times New Roman" w:hAnsi="Times New Roman" w:cs="Times New Roman"/>
                <w:bCs/>
                <w:sz w:val="20"/>
                <w:szCs w:val="20"/>
              </w:rPr>
              <w:t>, 2020.III.3</w:t>
            </w:r>
            <w:r w:rsidR="000D0DC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2577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-éig tartó (4 hónapos) </w:t>
            </w:r>
            <w:r w:rsidRPr="00AB4474">
              <w:rPr>
                <w:rFonts w:ascii="Times New Roman" w:hAnsi="Times New Roman" w:cs="Times New Roman"/>
                <w:bCs/>
                <w:sz w:val="20"/>
                <w:szCs w:val="20"/>
              </w:rPr>
              <w:t>további foglalkoztatásának pénzügyi adatai,</w:t>
            </w:r>
            <w:r w:rsidRPr="00AB4474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kizárólag</w:t>
            </w:r>
            <w:r w:rsidRPr="00AB44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B4474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önkormányzati forrásból </w:t>
            </w:r>
            <w:r w:rsidR="002577DE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       </w:t>
            </w:r>
            <w:r w:rsidRPr="00AB4474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 /összegek Ft-ban</w:t>
            </w:r>
          </w:p>
        </w:tc>
      </w:tr>
      <w:tr w:rsidR="007055D9" w:rsidTr="002577DE">
        <w:tc>
          <w:tcPr>
            <w:tcW w:w="1276" w:type="dxa"/>
          </w:tcPr>
          <w:p w:rsidR="007055D9" w:rsidRPr="00AB4474" w:rsidRDefault="007055D9" w:rsidP="002577DE">
            <w:pPr>
              <w:spacing w:before="480"/>
              <w:ind w:lef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intézmény</w:t>
            </w:r>
          </w:p>
        </w:tc>
        <w:tc>
          <w:tcPr>
            <w:tcW w:w="425" w:type="dxa"/>
          </w:tcPr>
          <w:p w:rsidR="007055D9" w:rsidRPr="00AB4474" w:rsidRDefault="007055D9" w:rsidP="002577DE">
            <w:pPr>
              <w:spacing w:before="4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fő</w:t>
            </w:r>
          </w:p>
        </w:tc>
        <w:tc>
          <w:tcPr>
            <w:tcW w:w="1276" w:type="dxa"/>
          </w:tcPr>
          <w:p w:rsidR="007055D9" w:rsidRPr="00AB4474" w:rsidRDefault="007055D9" w:rsidP="00C43EBB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2019-es minimálbér 149.000 Ft</w:t>
            </w:r>
          </w:p>
          <w:p w:rsidR="007055D9" w:rsidRPr="00AB4474" w:rsidRDefault="007055D9" w:rsidP="00257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2577DE">
              <w:rPr>
                <w:rFonts w:ascii="Times New Roman" w:hAnsi="Times New Roman" w:cs="Times New Roman"/>
                <w:sz w:val="20"/>
                <w:szCs w:val="20"/>
              </w:rPr>
              <w:t>. 12. hó,</w:t>
            </w: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 xml:space="preserve"> 1 hónap</w:t>
            </w:r>
          </w:p>
        </w:tc>
        <w:tc>
          <w:tcPr>
            <w:tcW w:w="1559" w:type="dxa"/>
          </w:tcPr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2020-as minimálbér 161.000 Ft</w:t>
            </w:r>
          </w:p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577DE">
              <w:rPr>
                <w:rFonts w:ascii="Times New Roman" w:hAnsi="Times New Roman" w:cs="Times New Roman"/>
                <w:sz w:val="20"/>
                <w:szCs w:val="20"/>
              </w:rPr>
              <w:t>.01. hótól</w:t>
            </w: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77DE">
              <w:rPr>
                <w:rFonts w:ascii="Times New Roman" w:hAnsi="Times New Roman" w:cs="Times New Roman"/>
                <w:sz w:val="20"/>
                <w:szCs w:val="20"/>
              </w:rPr>
              <w:t>2020.03. hóig</w:t>
            </w:r>
          </w:p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3 hónap</w:t>
            </w:r>
          </w:p>
        </w:tc>
        <w:tc>
          <w:tcPr>
            <w:tcW w:w="2126" w:type="dxa"/>
          </w:tcPr>
          <w:p w:rsidR="007055D9" w:rsidRPr="00AB4474" w:rsidRDefault="007055D9" w:rsidP="002577DE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szociális hozzájárulási adó 17,5 %</w:t>
            </w:r>
          </w:p>
          <w:p w:rsidR="002577DE" w:rsidRDefault="007055D9" w:rsidP="00C43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  <w:r w:rsidR="002577D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577DE">
              <w:rPr>
                <w:rFonts w:ascii="Times New Roman" w:hAnsi="Times New Roman" w:cs="Times New Roman"/>
                <w:sz w:val="20"/>
                <w:szCs w:val="20"/>
              </w:rPr>
              <w:t xml:space="preserve"> hótól </w:t>
            </w:r>
          </w:p>
          <w:p w:rsidR="002577DE" w:rsidRDefault="007055D9" w:rsidP="00C43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577DE">
              <w:rPr>
                <w:rFonts w:ascii="Times New Roman" w:hAnsi="Times New Roman" w:cs="Times New Roman"/>
                <w:sz w:val="20"/>
                <w:szCs w:val="20"/>
              </w:rPr>
              <w:t>.03. hóig</w:t>
            </w:r>
          </w:p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4 hónap</w:t>
            </w:r>
          </w:p>
        </w:tc>
        <w:tc>
          <w:tcPr>
            <w:tcW w:w="1134" w:type="dxa"/>
          </w:tcPr>
          <w:p w:rsidR="007055D9" w:rsidRPr="00AB4474" w:rsidRDefault="007055D9" w:rsidP="002577DE">
            <w:pPr>
              <w:spacing w:before="4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összesen</w:t>
            </w:r>
          </w:p>
        </w:tc>
        <w:tc>
          <w:tcPr>
            <w:tcW w:w="1134" w:type="dxa"/>
          </w:tcPr>
          <w:p w:rsidR="007055D9" w:rsidRPr="00AB4474" w:rsidRDefault="007055D9" w:rsidP="00C43EBB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cafeteria</w:t>
            </w:r>
            <w:proofErr w:type="spellEnd"/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, évi 360.000</w:t>
            </w:r>
          </w:p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3 hónapra: 120.000</w:t>
            </w:r>
          </w:p>
        </w:tc>
      </w:tr>
      <w:tr w:rsidR="007055D9" w:rsidTr="002577DE">
        <w:tc>
          <w:tcPr>
            <w:tcW w:w="1276" w:type="dxa"/>
          </w:tcPr>
          <w:p w:rsidR="007055D9" w:rsidRPr="00AB4474" w:rsidRDefault="007055D9" w:rsidP="00257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Gondozási Központ</w:t>
            </w:r>
          </w:p>
        </w:tc>
        <w:tc>
          <w:tcPr>
            <w:tcW w:w="425" w:type="dxa"/>
          </w:tcPr>
          <w:p w:rsidR="007055D9" w:rsidRPr="00AB4474" w:rsidRDefault="007055D9" w:rsidP="00C43EBB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447.000</w:t>
            </w:r>
          </w:p>
        </w:tc>
        <w:tc>
          <w:tcPr>
            <w:tcW w:w="1559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1.449.000</w:t>
            </w:r>
          </w:p>
        </w:tc>
        <w:tc>
          <w:tcPr>
            <w:tcW w:w="2126" w:type="dxa"/>
          </w:tcPr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78.225+253.575</w:t>
            </w:r>
          </w:p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b/>
                <w:sz w:val="20"/>
                <w:szCs w:val="20"/>
              </w:rPr>
              <w:t>331.800</w:t>
            </w:r>
          </w:p>
        </w:tc>
        <w:tc>
          <w:tcPr>
            <w:tcW w:w="1134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2.227.800</w:t>
            </w:r>
          </w:p>
        </w:tc>
        <w:tc>
          <w:tcPr>
            <w:tcW w:w="1134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360.000</w:t>
            </w:r>
          </w:p>
        </w:tc>
      </w:tr>
      <w:tr w:rsidR="007055D9" w:rsidTr="002577DE">
        <w:tc>
          <w:tcPr>
            <w:tcW w:w="1276" w:type="dxa"/>
          </w:tcPr>
          <w:p w:rsidR="007055D9" w:rsidRPr="00AB4474" w:rsidRDefault="007055D9" w:rsidP="00257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Művelődési Ház</w:t>
            </w:r>
          </w:p>
        </w:tc>
        <w:tc>
          <w:tcPr>
            <w:tcW w:w="425" w:type="dxa"/>
          </w:tcPr>
          <w:p w:rsidR="007055D9" w:rsidRPr="00AB4474" w:rsidRDefault="007055D9" w:rsidP="00C43EBB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149.000</w:t>
            </w:r>
          </w:p>
        </w:tc>
        <w:tc>
          <w:tcPr>
            <w:tcW w:w="1559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483.000</w:t>
            </w:r>
          </w:p>
        </w:tc>
        <w:tc>
          <w:tcPr>
            <w:tcW w:w="2126" w:type="dxa"/>
          </w:tcPr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26.075+84.525</w:t>
            </w:r>
          </w:p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b/>
                <w:sz w:val="20"/>
                <w:szCs w:val="20"/>
              </w:rPr>
              <w:t>110.600</w:t>
            </w:r>
          </w:p>
        </w:tc>
        <w:tc>
          <w:tcPr>
            <w:tcW w:w="1134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742.600</w:t>
            </w:r>
          </w:p>
        </w:tc>
        <w:tc>
          <w:tcPr>
            <w:tcW w:w="1134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120.000</w:t>
            </w:r>
          </w:p>
        </w:tc>
      </w:tr>
      <w:tr w:rsidR="007055D9" w:rsidTr="002577DE">
        <w:tc>
          <w:tcPr>
            <w:tcW w:w="1276" w:type="dxa"/>
          </w:tcPr>
          <w:p w:rsidR="007055D9" w:rsidRPr="00AB4474" w:rsidRDefault="007055D9" w:rsidP="002577DE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Óvoda</w:t>
            </w:r>
          </w:p>
        </w:tc>
        <w:tc>
          <w:tcPr>
            <w:tcW w:w="425" w:type="dxa"/>
          </w:tcPr>
          <w:p w:rsidR="007055D9" w:rsidRPr="00AB4474" w:rsidRDefault="007055D9" w:rsidP="00C43EBB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298.000</w:t>
            </w:r>
          </w:p>
        </w:tc>
        <w:tc>
          <w:tcPr>
            <w:tcW w:w="1559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966.000</w:t>
            </w:r>
          </w:p>
        </w:tc>
        <w:tc>
          <w:tcPr>
            <w:tcW w:w="2126" w:type="dxa"/>
          </w:tcPr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52.150+169.050</w:t>
            </w:r>
          </w:p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b/>
                <w:sz w:val="20"/>
                <w:szCs w:val="20"/>
              </w:rPr>
              <w:t>221.200</w:t>
            </w:r>
          </w:p>
        </w:tc>
        <w:tc>
          <w:tcPr>
            <w:tcW w:w="1134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1.485.200</w:t>
            </w:r>
          </w:p>
        </w:tc>
        <w:tc>
          <w:tcPr>
            <w:tcW w:w="1134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240.000</w:t>
            </w:r>
          </w:p>
        </w:tc>
      </w:tr>
      <w:tr w:rsidR="007055D9" w:rsidTr="002577DE">
        <w:tc>
          <w:tcPr>
            <w:tcW w:w="1276" w:type="dxa"/>
          </w:tcPr>
          <w:p w:rsidR="007055D9" w:rsidRPr="00AB4474" w:rsidRDefault="007055D9" w:rsidP="002577DE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Polgármesteri Hivatal</w:t>
            </w:r>
          </w:p>
        </w:tc>
        <w:tc>
          <w:tcPr>
            <w:tcW w:w="425" w:type="dxa"/>
          </w:tcPr>
          <w:p w:rsidR="007055D9" w:rsidRPr="00AB4474" w:rsidRDefault="007055D9" w:rsidP="00C43EBB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298.000</w:t>
            </w:r>
          </w:p>
        </w:tc>
        <w:tc>
          <w:tcPr>
            <w:tcW w:w="1559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966.000</w:t>
            </w:r>
          </w:p>
        </w:tc>
        <w:tc>
          <w:tcPr>
            <w:tcW w:w="2126" w:type="dxa"/>
          </w:tcPr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52.150+169.525</w:t>
            </w:r>
          </w:p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b/>
                <w:sz w:val="20"/>
                <w:szCs w:val="20"/>
              </w:rPr>
              <w:t>221.200</w:t>
            </w:r>
          </w:p>
        </w:tc>
        <w:tc>
          <w:tcPr>
            <w:tcW w:w="1134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1.485.200</w:t>
            </w:r>
          </w:p>
        </w:tc>
        <w:tc>
          <w:tcPr>
            <w:tcW w:w="1134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240.000</w:t>
            </w:r>
          </w:p>
        </w:tc>
      </w:tr>
      <w:tr w:rsidR="007055D9" w:rsidTr="002577DE">
        <w:tc>
          <w:tcPr>
            <w:tcW w:w="1276" w:type="dxa"/>
          </w:tcPr>
          <w:p w:rsidR="007055D9" w:rsidRPr="00AB4474" w:rsidRDefault="007055D9" w:rsidP="002577DE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Összesen</w:t>
            </w:r>
          </w:p>
        </w:tc>
        <w:tc>
          <w:tcPr>
            <w:tcW w:w="425" w:type="dxa"/>
          </w:tcPr>
          <w:p w:rsidR="007055D9" w:rsidRPr="00AB4474" w:rsidRDefault="007055D9" w:rsidP="00C43EBB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b/>
                <w:sz w:val="20"/>
                <w:szCs w:val="20"/>
              </w:rPr>
              <w:t>1.192.000</w:t>
            </w:r>
          </w:p>
        </w:tc>
        <w:tc>
          <w:tcPr>
            <w:tcW w:w="1559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b/>
                <w:sz w:val="20"/>
                <w:szCs w:val="20"/>
              </w:rPr>
              <w:t>3.864.000</w:t>
            </w:r>
          </w:p>
        </w:tc>
        <w:tc>
          <w:tcPr>
            <w:tcW w:w="2126" w:type="dxa"/>
          </w:tcPr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208.600+676.200</w:t>
            </w:r>
          </w:p>
          <w:p w:rsidR="007055D9" w:rsidRPr="00AB4474" w:rsidRDefault="007055D9" w:rsidP="00C43EB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884.800</w:t>
            </w:r>
          </w:p>
        </w:tc>
        <w:tc>
          <w:tcPr>
            <w:tcW w:w="1134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b/>
                <w:sz w:val="20"/>
                <w:szCs w:val="20"/>
              </w:rPr>
              <w:t>5.940.800</w:t>
            </w:r>
          </w:p>
        </w:tc>
        <w:tc>
          <w:tcPr>
            <w:tcW w:w="1134" w:type="dxa"/>
          </w:tcPr>
          <w:p w:rsidR="007055D9" w:rsidRPr="00AB4474" w:rsidRDefault="007055D9" w:rsidP="00C43EBB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b/>
                <w:sz w:val="20"/>
                <w:szCs w:val="20"/>
              </w:rPr>
              <w:t>960.000</w:t>
            </w:r>
          </w:p>
        </w:tc>
      </w:tr>
      <w:tr w:rsidR="007055D9" w:rsidTr="002577DE">
        <w:tc>
          <w:tcPr>
            <w:tcW w:w="8930" w:type="dxa"/>
            <w:gridSpan w:val="7"/>
          </w:tcPr>
          <w:p w:rsidR="007055D9" w:rsidRPr="00AB4474" w:rsidRDefault="007055D9" w:rsidP="00C43E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 xml:space="preserve">Mindösszesen (összesen oszlop 5.940.000 Ft + </w:t>
            </w:r>
            <w:proofErr w:type="spellStart"/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cefeteria</w:t>
            </w:r>
            <w:proofErr w:type="spellEnd"/>
            <w:r w:rsidRPr="00AB4474">
              <w:rPr>
                <w:rFonts w:ascii="Times New Roman" w:hAnsi="Times New Roman" w:cs="Times New Roman"/>
                <w:sz w:val="20"/>
                <w:szCs w:val="20"/>
              </w:rPr>
              <w:t xml:space="preserve"> oszlop 960.000 Ft = 6.900.000 Ft</w:t>
            </w:r>
          </w:p>
        </w:tc>
      </w:tr>
      <w:tr w:rsidR="007055D9" w:rsidTr="002577DE">
        <w:tc>
          <w:tcPr>
            <w:tcW w:w="8930" w:type="dxa"/>
            <w:gridSpan w:val="7"/>
          </w:tcPr>
          <w:p w:rsidR="007055D9" w:rsidRPr="00AB4474" w:rsidRDefault="007055D9" w:rsidP="00C43E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 xml:space="preserve">1 fő az Óvodától átkerül GAMESZ állományba – uszodai feladatok </w:t>
            </w:r>
            <w:proofErr w:type="gramStart"/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( 2019</w:t>
            </w:r>
            <w:proofErr w:type="gramEnd"/>
            <w:r w:rsidRPr="00AB4474">
              <w:rPr>
                <w:rFonts w:ascii="Times New Roman" w:hAnsi="Times New Roman" w:cs="Times New Roman"/>
                <w:sz w:val="20"/>
                <w:szCs w:val="20"/>
              </w:rPr>
              <w:t xml:space="preserve"> december 1.)</w:t>
            </w:r>
          </w:p>
        </w:tc>
      </w:tr>
      <w:tr w:rsidR="007055D9" w:rsidTr="002577DE">
        <w:tc>
          <w:tcPr>
            <w:tcW w:w="8930" w:type="dxa"/>
            <w:gridSpan w:val="7"/>
          </w:tcPr>
          <w:p w:rsidR="007055D9" w:rsidRPr="00AB4474" w:rsidRDefault="007055D9" w:rsidP="00C43E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1 fő a Művelődési Házban átkerül 2019 december 1-től közalkalmazotti foglalkoztatásba</w:t>
            </w:r>
          </w:p>
        </w:tc>
      </w:tr>
      <w:tr w:rsidR="007055D9" w:rsidTr="002577DE">
        <w:tc>
          <w:tcPr>
            <w:tcW w:w="8930" w:type="dxa"/>
            <w:gridSpan w:val="7"/>
          </w:tcPr>
          <w:p w:rsidR="007055D9" w:rsidRPr="00AB4474" w:rsidRDefault="007055D9" w:rsidP="00C43E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474">
              <w:rPr>
                <w:rFonts w:ascii="Times New Roman" w:hAnsi="Times New Roman" w:cs="Times New Roman"/>
                <w:sz w:val="20"/>
                <w:szCs w:val="20"/>
              </w:rPr>
              <w:t>1 fő az Óvodában rehabilitációs foglalkoztatott 2020 február 29-ig</w:t>
            </w:r>
          </w:p>
        </w:tc>
      </w:tr>
    </w:tbl>
    <w:p w:rsidR="005C0A88" w:rsidRDefault="002577DE" w:rsidP="00A24BEB">
      <w:pPr>
        <w:spacing w:before="120"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2577DE">
        <w:rPr>
          <w:rFonts w:ascii="Adobe Garamond Pro" w:hAnsi="Adobe Garamond Pro"/>
          <w:sz w:val="24"/>
          <w:szCs w:val="24"/>
        </w:rPr>
        <w:t xml:space="preserve">Magyarország helyi önkormányzatairól szóló 2011. évi CLXXXIX. törvény </w:t>
      </w:r>
      <w:r w:rsidR="005C0A88">
        <w:rPr>
          <w:rFonts w:ascii="Adobe Garamond Pro" w:hAnsi="Adobe Garamond Pro"/>
          <w:sz w:val="24"/>
          <w:szCs w:val="24"/>
        </w:rPr>
        <w:t xml:space="preserve">az önkormányzatok </w:t>
      </w:r>
      <w:r w:rsidRPr="002577DE">
        <w:rPr>
          <w:rFonts w:ascii="Adobe Garamond Pro" w:hAnsi="Adobe Garamond Pro"/>
          <w:sz w:val="24"/>
          <w:szCs w:val="24"/>
        </w:rPr>
        <w:t>feladat</w:t>
      </w:r>
      <w:r w:rsidR="005C0A88">
        <w:rPr>
          <w:rFonts w:ascii="Adobe Garamond Pro" w:hAnsi="Adobe Garamond Pro"/>
          <w:sz w:val="24"/>
          <w:szCs w:val="24"/>
        </w:rPr>
        <w:t>aként</w:t>
      </w:r>
      <w:r w:rsidRPr="002577DE">
        <w:rPr>
          <w:rFonts w:ascii="Adobe Garamond Pro" w:hAnsi="Adobe Garamond Pro"/>
          <w:sz w:val="24"/>
          <w:szCs w:val="24"/>
        </w:rPr>
        <w:t xml:space="preserve"> határozza meg a közfoglalkoztatás megszervezését</w:t>
      </w:r>
      <w:r w:rsidR="005C0A88">
        <w:rPr>
          <w:rFonts w:ascii="Adobe Garamond Pro" w:hAnsi="Adobe Garamond Pro"/>
          <w:sz w:val="24"/>
          <w:szCs w:val="24"/>
        </w:rPr>
        <w:t xml:space="preserve">, mely előkészítéseként felvettük a kapcsolatot a járási hivatal foglalkoztatási osztályával és a belügyminisztériummal, utóbbival azért, mert a járási hivatal értelmezése szerint az önkormányzatunk általi közfoglalkoztatásnak jelenleg jogszabályi akadálya van. A </w:t>
      </w:r>
      <w:r w:rsidR="00CE6BF4">
        <w:rPr>
          <w:rFonts w:ascii="Adobe Garamond Pro" w:hAnsi="Adobe Garamond Pro"/>
          <w:sz w:val="24"/>
          <w:szCs w:val="24"/>
        </w:rPr>
        <w:t>közfoglalkoztatással kapcsolatosan k</w:t>
      </w:r>
      <w:r w:rsidR="005C0A88">
        <w:rPr>
          <w:rFonts w:ascii="Adobe Garamond Pro" w:hAnsi="Adobe Garamond Pro"/>
          <w:sz w:val="24"/>
          <w:szCs w:val="24"/>
        </w:rPr>
        <w:t>ialakult helyzet tisztázásáig, esetleges egyéb támogatási forrás „eléréséig” a fenti táblázatban részletezett költségek biztosítását javasoljuk</w:t>
      </w:r>
      <w:r w:rsidR="00CE6BF4">
        <w:rPr>
          <w:rFonts w:ascii="Adobe Garamond Pro" w:hAnsi="Adobe Garamond Pro"/>
          <w:sz w:val="24"/>
          <w:szCs w:val="24"/>
        </w:rPr>
        <w:br/>
      </w:r>
      <w:r w:rsidR="00864B1B">
        <w:rPr>
          <w:rFonts w:ascii="Adobe Garamond Pro" w:hAnsi="Adobe Garamond Pro"/>
          <w:sz w:val="24"/>
          <w:szCs w:val="24"/>
        </w:rPr>
        <w:t xml:space="preserve">8 fő 4 hónap időtartamú </w:t>
      </w:r>
      <w:proofErr w:type="spellStart"/>
      <w:r w:rsidR="00864B1B">
        <w:rPr>
          <w:rFonts w:ascii="Adobe Garamond Pro" w:hAnsi="Adobe Garamond Pro"/>
          <w:sz w:val="24"/>
          <w:szCs w:val="24"/>
        </w:rPr>
        <w:t>továbbfoglalkoztatásához</w:t>
      </w:r>
      <w:proofErr w:type="spellEnd"/>
      <w:r w:rsidR="00864B1B">
        <w:rPr>
          <w:rFonts w:ascii="Adobe Garamond Pro" w:hAnsi="Adobe Garamond Pro"/>
          <w:sz w:val="24"/>
          <w:szCs w:val="24"/>
        </w:rPr>
        <w:t>.</w:t>
      </w:r>
    </w:p>
    <w:p w:rsidR="00864B1B" w:rsidRDefault="006E35EF" w:rsidP="000D0DCC">
      <w:pPr>
        <w:spacing w:before="60"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0904D3">
        <w:rPr>
          <w:rFonts w:ascii="Adobe Garamond Pro" w:hAnsi="Adobe Garamond Pro"/>
          <w:sz w:val="24"/>
          <w:szCs w:val="24"/>
        </w:rPr>
        <w:t>Kérem a beterjesztett határozati javaslat elfogadását!</w:t>
      </w:r>
      <w:r w:rsidR="00864B1B">
        <w:rPr>
          <w:rFonts w:ascii="Adobe Garamond Pro" w:hAnsi="Adobe Garamond Pro"/>
          <w:sz w:val="24"/>
          <w:szCs w:val="24"/>
        </w:rPr>
        <w:br w:type="page"/>
      </w:r>
    </w:p>
    <w:p w:rsidR="002C4B15" w:rsidRPr="000904D3" w:rsidRDefault="002C4B15" w:rsidP="000904D3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0904D3">
        <w:rPr>
          <w:rFonts w:ascii="Adobe Garamond Pro" w:hAnsi="Adobe Garamond Pro" w:cs="Times New Roman"/>
          <w:b/>
          <w:sz w:val="24"/>
          <w:szCs w:val="24"/>
        </w:rPr>
        <w:lastRenderedPageBreak/>
        <w:t>Határozati javaslat:</w:t>
      </w:r>
    </w:p>
    <w:p w:rsidR="002C4B15" w:rsidRPr="000904D3" w:rsidRDefault="002C4B15" w:rsidP="000904D3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0904D3">
        <w:rPr>
          <w:rFonts w:ascii="Adobe Garamond Pro" w:hAnsi="Adobe Garamond Pro" w:cs="Times New Roman"/>
          <w:b/>
          <w:sz w:val="24"/>
          <w:szCs w:val="24"/>
        </w:rPr>
        <w:t>…..</w:t>
      </w:r>
      <w:proofErr w:type="gramEnd"/>
      <w:r w:rsidR="00563926" w:rsidRPr="000904D3">
        <w:rPr>
          <w:rFonts w:ascii="Adobe Garamond Pro" w:hAnsi="Adobe Garamond Pro" w:cs="Times New Roman"/>
          <w:b/>
          <w:sz w:val="24"/>
          <w:szCs w:val="24"/>
        </w:rPr>
        <w:t>/</w:t>
      </w:r>
      <w:r w:rsidRPr="000904D3">
        <w:rPr>
          <w:rFonts w:ascii="Adobe Garamond Pro" w:hAnsi="Adobe Garamond Pro" w:cs="Times New Roman"/>
          <w:b/>
          <w:sz w:val="24"/>
          <w:szCs w:val="24"/>
        </w:rPr>
        <w:t>20</w:t>
      </w:r>
      <w:r w:rsidR="00CE6BF4">
        <w:rPr>
          <w:rFonts w:ascii="Adobe Garamond Pro" w:hAnsi="Adobe Garamond Pro" w:cs="Times New Roman"/>
          <w:b/>
          <w:sz w:val="24"/>
          <w:szCs w:val="24"/>
        </w:rPr>
        <w:t>19</w:t>
      </w:r>
      <w:r w:rsidRPr="000904D3">
        <w:rPr>
          <w:rFonts w:ascii="Adobe Garamond Pro" w:hAnsi="Adobe Garamond Pro" w:cs="Times New Roman"/>
          <w:b/>
          <w:sz w:val="24"/>
          <w:szCs w:val="24"/>
        </w:rPr>
        <w:t>./(X</w:t>
      </w:r>
      <w:r w:rsidR="00864B1B">
        <w:rPr>
          <w:rFonts w:ascii="Adobe Garamond Pro" w:hAnsi="Adobe Garamond Pro" w:cs="Times New Roman"/>
          <w:b/>
          <w:sz w:val="24"/>
          <w:szCs w:val="24"/>
        </w:rPr>
        <w:t>I</w:t>
      </w:r>
      <w:r w:rsidRPr="000904D3">
        <w:rPr>
          <w:rFonts w:ascii="Adobe Garamond Pro" w:hAnsi="Adobe Garamond Pro" w:cs="Times New Roman"/>
          <w:b/>
          <w:sz w:val="24"/>
          <w:szCs w:val="24"/>
        </w:rPr>
        <w:t>.</w:t>
      </w:r>
      <w:r w:rsidR="00864B1B">
        <w:rPr>
          <w:rFonts w:ascii="Adobe Garamond Pro" w:hAnsi="Adobe Garamond Pro" w:cs="Times New Roman"/>
          <w:b/>
          <w:sz w:val="24"/>
          <w:szCs w:val="24"/>
        </w:rPr>
        <w:t>13</w:t>
      </w:r>
      <w:r w:rsidRPr="000904D3">
        <w:rPr>
          <w:rFonts w:ascii="Adobe Garamond Pro" w:hAnsi="Adobe Garamond Pro" w:cs="Times New Roman"/>
          <w:b/>
          <w:sz w:val="24"/>
          <w:szCs w:val="24"/>
        </w:rPr>
        <w:t>.) Képviselő-testületi határozat</w:t>
      </w:r>
    </w:p>
    <w:p w:rsidR="00864B1B" w:rsidRDefault="00864B1B" w:rsidP="00CE6BF4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Terület- és Településfejlesztési Operatív Program (TOP) támogatásával foglalkoztatottak </w:t>
      </w:r>
      <w:proofErr w:type="spellStart"/>
      <w:r>
        <w:rPr>
          <w:rFonts w:ascii="Adobe Garamond Pro" w:hAnsi="Adobe Garamond Pro"/>
          <w:sz w:val="24"/>
          <w:szCs w:val="24"/>
        </w:rPr>
        <w:t>továbbfoglalkoztatására</w:t>
      </w:r>
      <w:proofErr w:type="spellEnd"/>
      <w:r>
        <w:rPr>
          <w:rFonts w:ascii="Adobe Garamond Pro" w:hAnsi="Adobe Garamond Pro"/>
          <w:sz w:val="24"/>
          <w:szCs w:val="24"/>
        </w:rPr>
        <w:t>, forrás biztosítására</w:t>
      </w:r>
    </w:p>
    <w:p w:rsidR="00864B1B" w:rsidRDefault="002C4B15" w:rsidP="00CE6BF4">
      <w:pPr>
        <w:spacing w:after="120" w:line="240" w:lineRule="auto"/>
        <w:ind w:left="709"/>
        <w:jc w:val="both"/>
        <w:rPr>
          <w:rFonts w:ascii="Adobe Garamond Pro" w:hAnsi="Adobe Garamond Pro"/>
          <w:sz w:val="24"/>
          <w:szCs w:val="24"/>
        </w:rPr>
      </w:pPr>
      <w:r w:rsidRPr="000904D3">
        <w:rPr>
          <w:rFonts w:ascii="Adobe Garamond Pro" w:hAnsi="Adobe Garamond Pro"/>
          <w:sz w:val="24"/>
          <w:szCs w:val="24"/>
        </w:rPr>
        <w:t xml:space="preserve">Jászfényszaru Város </w:t>
      </w:r>
      <w:r w:rsidR="0090327B" w:rsidRPr="000904D3">
        <w:rPr>
          <w:rFonts w:ascii="Adobe Garamond Pro" w:hAnsi="Adobe Garamond Pro"/>
          <w:sz w:val="24"/>
          <w:szCs w:val="24"/>
        </w:rPr>
        <w:t>Önkormányzat</w:t>
      </w:r>
      <w:r w:rsidR="00394782" w:rsidRPr="000904D3">
        <w:rPr>
          <w:rFonts w:ascii="Adobe Garamond Pro" w:hAnsi="Adobe Garamond Pro"/>
          <w:sz w:val="24"/>
          <w:szCs w:val="24"/>
        </w:rPr>
        <w:t xml:space="preserve">a a </w:t>
      </w:r>
      <w:r w:rsidR="00864B1B">
        <w:rPr>
          <w:rFonts w:ascii="Adobe Garamond Pro" w:hAnsi="Adobe Garamond Pro"/>
          <w:sz w:val="24"/>
          <w:szCs w:val="24"/>
        </w:rPr>
        <w:t xml:space="preserve">Terület- és Településfejlesztési Operatív Program (TOP) támogatásával foglalkoztatott 8 fő 2019. december 1. napjától 2020. március 31. napjáig terjedő 4 hónapos </w:t>
      </w:r>
      <w:proofErr w:type="spellStart"/>
      <w:r w:rsidR="00CE6BF4">
        <w:rPr>
          <w:rFonts w:ascii="Adobe Garamond Pro" w:hAnsi="Adobe Garamond Pro"/>
          <w:sz w:val="24"/>
          <w:szCs w:val="24"/>
        </w:rPr>
        <w:t>továbbfoglalkoztatásához</w:t>
      </w:r>
      <w:proofErr w:type="spellEnd"/>
      <w:r w:rsidR="00CE6BF4">
        <w:rPr>
          <w:rFonts w:ascii="Adobe Garamond Pro" w:hAnsi="Adobe Garamond Pro"/>
          <w:sz w:val="24"/>
          <w:szCs w:val="24"/>
        </w:rPr>
        <w:t xml:space="preserve"> </w:t>
      </w:r>
      <w:r w:rsidR="00864B1B">
        <w:rPr>
          <w:rFonts w:ascii="Adobe Garamond Pro" w:hAnsi="Adobe Garamond Pro"/>
          <w:sz w:val="24"/>
          <w:szCs w:val="24"/>
        </w:rPr>
        <w:t>6.900.000 Ft forrást biztosít a város költségvetéséből.</w:t>
      </w:r>
    </w:p>
    <w:p w:rsidR="0076128E" w:rsidRPr="000904D3" w:rsidRDefault="0076128E" w:rsidP="000904D3">
      <w:pPr>
        <w:spacing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b/>
          <w:sz w:val="24"/>
          <w:szCs w:val="24"/>
        </w:rPr>
        <w:t>Határidő</w:t>
      </w:r>
      <w:r w:rsidRPr="000904D3">
        <w:rPr>
          <w:rFonts w:ascii="Adobe Garamond Pro" w:hAnsi="Adobe Garamond Pro" w:cs="Times New Roman"/>
          <w:sz w:val="24"/>
          <w:szCs w:val="24"/>
        </w:rPr>
        <w:t>: 20</w:t>
      </w:r>
      <w:r w:rsidR="00864B1B">
        <w:rPr>
          <w:rFonts w:ascii="Adobe Garamond Pro" w:hAnsi="Adobe Garamond Pro" w:cs="Times New Roman"/>
          <w:sz w:val="24"/>
          <w:szCs w:val="24"/>
        </w:rPr>
        <w:t>20</w:t>
      </w:r>
      <w:r w:rsidRPr="000904D3">
        <w:rPr>
          <w:rFonts w:ascii="Adobe Garamond Pro" w:hAnsi="Adobe Garamond Pro" w:cs="Times New Roman"/>
          <w:sz w:val="24"/>
          <w:szCs w:val="24"/>
        </w:rPr>
        <w:t xml:space="preserve"> </w:t>
      </w:r>
      <w:r w:rsidR="00864B1B">
        <w:rPr>
          <w:rFonts w:ascii="Adobe Garamond Pro" w:hAnsi="Adobe Garamond Pro" w:cs="Times New Roman"/>
          <w:sz w:val="24"/>
          <w:szCs w:val="24"/>
        </w:rPr>
        <w:t>március 31.</w:t>
      </w:r>
    </w:p>
    <w:p w:rsidR="002C4B15" w:rsidRPr="000904D3" w:rsidRDefault="0076128E" w:rsidP="000904D3">
      <w:pPr>
        <w:spacing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b/>
          <w:sz w:val="24"/>
          <w:szCs w:val="24"/>
        </w:rPr>
        <w:t>Erről értesül:</w:t>
      </w:r>
      <w:r w:rsidRPr="000904D3">
        <w:rPr>
          <w:rFonts w:ascii="Adobe Garamond Pro" w:hAnsi="Adobe Garamond Pro" w:cs="Times New Roman"/>
          <w:b/>
          <w:sz w:val="24"/>
          <w:szCs w:val="24"/>
        </w:rPr>
        <w:tab/>
      </w:r>
      <w:r w:rsidR="002C4B15" w:rsidRPr="000904D3">
        <w:rPr>
          <w:rFonts w:ascii="Adobe Garamond Pro" w:hAnsi="Adobe Garamond Pro" w:cs="Times New Roman"/>
          <w:sz w:val="24"/>
          <w:szCs w:val="24"/>
        </w:rPr>
        <w:t>Győriné dr. Czeglédi Márta polgármester</w:t>
      </w:r>
    </w:p>
    <w:p w:rsidR="002C4B15" w:rsidRPr="000904D3" w:rsidRDefault="002C4B15" w:rsidP="000904D3">
      <w:pPr>
        <w:spacing w:after="0" w:line="240" w:lineRule="auto"/>
        <w:ind w:left="709" w:firstLine="707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ab/>
        <w:t xml:space="preserve">Dr. </w:t>
      </w:r>
      <w:proofErr w:type="spellStart"/>
      <w:r w:rsidRPr="000904D3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Pr="000904D3">
        <w:rPr>
          <w:rFonts w:ascii="Adobe Garamond Pro" w:hAnsi="Adobe Garamond Pro" w:cs="Times New Roman"/>
          <w:sz w:val="24"/>
          <w:szCs w:val="24"/>
        </w:rPr>
        <w:t xml:space="preserve"> Erika jegyző</w:t>
      </w:r>
    </w:p>
    <w:p w:rsidR="00BA5E3F" w:rsidRPr="000904D3" w:rsidRDefault="00BA5E3F" w:rsidP="000904D3">
      <w:pPr>
        <w:spacing w:after="0" w:line="240" w:lineRule="auto"/>
        <w:ind w:left="709" w:firstLine="707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ab/>
      </w:r>
      <w:proofErr w:type="spellStart"/>
      <w:r w:rsidRPr="000904D3">
        <w:rPr>
          <w:rFonts w:ascii="Adobe Garamond Pro" w:hAnsi="Adobe Garamond Pro" w:cs="Times New Roman"/>
          <w:sz w:val="24"/>
          <w:szCs w:val="24"/>
        </w:rPr>
        <w:t>Tamus</w:t>
      </w:r>
      <w:proofErr w:type="spellEnd"/>
      <w:r w:rsidRPr="000904D3">
        <w:rPr>
          <w:rFonts w:ascii="Adobe Garamond Pro" w:hAnsi="Adobe Garamond Pro" w:cs="Times New Roman"/>
          <w:sz w:val="24"/>
          <w:szCs w:val="24"/>
        </w:rPr>
        <w:t xml:space="preserve"> Mária osztályvezető, pénzügyi és gazdasági osztály</w:t>
      </w:r>
    </w:p>
    <w:p w:rsidR="00BA5E3F" w:rsidRDefault="00BA5E3F" w:rsidP="000904D3">
      <w:pPr>
        <w:spacing w:after="0" w:line="240" w:lineRule="auto"/>
        <w:ind w:left="709" w:firstLine="707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ab/>
        <w:t>Illés Péter irodavezető, projektiroda</w:t>
      </w:r>
    </w:p>
    <w:p w:rsidR="00CE6BF4" w:rsidRDefault="00CE6BF4" w:rsidP="000904D3">
      <w:pPr>
        <w:spacing w:after="0" w:line="240" w:lineRule="auto"/>
        <w:ind w:left="709" w:firstLine="707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  <w:proofErr w:type="spellStart"/>
      <w:r>
        <w:rPr>
          <w:rFonts w:ascii="Adobe Garamond Pro" w:hAnsi="Adobe Garamond Pro" w:cs="Times New Roman"/>
          <w:sz w:val="24"/>
          <w:szCs w:val="24"/>
        </w:rPr>
        <w:t>Zsámboki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Sándor igazgató, GAMESZ</w:t>
      </w:r>
    </w:p>
    <w:p w:rsidR="00864B1B" w:rsidRDefault="00CE6BF4" w:rsidP="000904D3">
      <w:pPr>
        <w:spacing w:after="0" w:line="240" w:lineRule="auto"/>
        <w:ind w:left="709" w:firstLine="707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  <w:r w:rsidR="00864B1B">
        <w:rPr>
          <w:rFonts w:ascii="Adobe Garamond Pro" w:hAnsi="Adobe Garamond Pro" w:cs="Times New Roman"/>
          <w:sz w:val="24"/>
          <w:szCs w:val="24"/>
        </w:rPr>
        <w:t>Kiss Jánosné igazgató, gondozási központ</w:t>
      </w:r>
    </w:p>
    <w:p w:rsidR="00864B1B" w:rsidRDefault="00864B1B" w:rsidP="000904D3">
      <w:pPr>
        <w:spacing w:after="0" w:line="240" w:lineRule="auto"/>
        <w:ind w:left="709" w:firstLine="707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  <w:proofErr w:type="spellStart"/>
      <w:r>
        <w:rPr>
          <w:rFonts w:ascii="Adobe Garamond Pro" w:hAnsi="Adobe Garamond Pro" w:cs="Times New Roman"/>
          <w:sz w:val="24"/>
          <w:szCs w:val="24"/>
        </w:rPr>
        <w:t>Bordásné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Kovács Katalin igazgató, művelődési ház</w:t>
      </w:r>
    </w:p>
    <w:p w:rsidR="00864B1B" w:rsidRPr="000904D3" w:rsidRDefault="00864B1B" w:rsidP="000904D3">
      <w:pPr>
        <w:spacing w:after="0" w:line="240" w:lineRule="auto"/>
        <w:ind w:left="709" w:firstLine="707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  <w:t>Ácsné Csontos Mária igazgató, óvoda</w:t>
      </w:r>
    </w:p>
    <w:p w:rsidR="0076128E" w:rsidRPr="000904D3" w:rsidRDefault="0076128E" w:rsidP="000904D3">
      <w:pPr>
        <w:spacing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b/>
          <w:bCs/>
          <w:sz w:val="24"/>
          <w:szCs w:val="24"/>
        </w:rPr>
        <w:t>Végrehajtásért felelős:</w:t>
      </w:r>
      <w:r w:rsidR="00BA5E3F" w:rsidRPr="000904D3">
        <w:rPr>
          <w:rFonts w:ascii="Adobe Garamond Pro" w:hAnsi="Adobe Garamond Pro" w:cs="Times New Roman"/>
          <w:b/>
          <w:bCs/>
          <w:sz w:val="24"/>
          <w:szCs w:val="24"/>
        </w:rPr>
        <w:tab/>
      </w:r>
      <w:r w:rsidR="00CE6BF4">
        <w:rPr>
          <w:rFonts w:ascii="Adobe Garamond Pro" w:hAnsi="Adobe Garamond Pro" w:cs="Times New Roman"/>
          <w:b/>
          <w:bCs/>
          <w:sz w:val="24"/>
          <w:szCs w:val="24"/>
        </w:rPr>
        <w:tab/>
      </w:r>
      <w:proofErr w:type="spellStart"/>
      <w:r w:rsidR="00CE6BF4" w:rsidRPr="00CE6BF4">
        <w:rPr>
          <w:rFonts w:ascii="Adobe Garamond Pro" w:hAnsi="Adobe Garamond Pro" w:cs="Times New Roman"/>
          <w:sz w:val="24"/>
          <w:szCs w:val="24"/>
        </w:rPr>
        <w:t>T</w:t>
      </w:r>
      <w:r w:rsidR="00CE6BF4">
        <w:rPr>
          <w:rFonts w:ascii="Adobe Garamond Pro" w:hAnsi="Adobe Garamond Pro" w:cs="Times New Roman"/>
          <w:sz w:val="24"/>
          <w:szCs w:val="24"/>
        </w:rPr>
        <w:t>amus</w:t>
      </w:r>
      <w:proofErr w:type="spellEnd"/>
      <w:r w:rsidR="00CE6BF4">
        <w:rPr>
          <w:rFonts w:ascii="Adobe Garamond Pro" w:hAnsi="Adobe Garamond Pro" w:cs="Times New Roman"/>
          <w:sz w:val="24"/>
          <w:szCs w:val="24"/>
        </w:rPr>
        <w:t xml:space="preserve"> Mária osztályvezető, pénzügyi és gazdasági osztály</w:t>
      </w:r>
    </w:p>
    <w:p w:rsidR="00E40CA2" w:rsidRPr="000904D3" w:rsidRDefault="00BA5E3F" w:rsidP="000904D3">
      <w:pPr>
        <w:spacing w:after="6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ab/>
      </w:r>
      <w:r w:rsidRPr="000904D3">
        <w:rPr>
          <w:rFonts w:ascii="Adobe Garamond Pro" w:hAnsi="Adobe Garamond Pro" w:cs="Times New Roman"/>
          <w:sz w:val="24"/>
          <w:szCs w:val="24"/>
        </w:rPr>
        <w:tab/>
      </w:r>
      <w:r w:rsidRPr="000904D3">
        <w:rPr>
          <w:rFonts w:ascii="Adobe Garamond Pro" w:hAnsi="Adobe Garamond Pro" w:cs="Times New Roman"/>
          <w:sz w:val="24"/>
          <w:szCs w:val="24"/>
        </w:rPr>
        <w:tab/>
      </w:r>
      <w:r w:rsidRPr="000904D3">
        <w:rPr>
          <w:rFonts w:ascii="Adobe Garamond Pro" w:hAnsi="Adobe Garamond Pro" w:cs="Times New Roman"/>
          <w:sz w:val="24"/>
          <w:szCs w:val="24"/>
        </w:rPr>
        <w:tab/>
      </w:r>
      <w:r w:rsidR="00CE6BF4">
        <w:rPr>
          <w:rFonts w:ascii="Adobe Garamond Pro" w:hAnsi="Adobe Garamond Pro" w:cs="Times New Roman"/>
          <w:sz w:val="24"/>
          <w:szCs w:val="24"/>
        </w:rPr>
        <w:tab/>
      </w:r>
      <w:bookmarkStart w:id="0" w:name="_GoBack"/>
      <w:bookmarkEnd w:id="0"/>
      <w:r w:rsidR="00CE6BF4">
        <w:rPr>
          <w:rFonts w:ascii="Adobe Garamond Pro" w:hAnsi="Adobe Garamond Pro" w:cs="Times New Roman"/>
          <w:sz w:val="24"/>
          <w:szCs w:val="24"/>
        </w:rPr>
        <w:t>érintett intézmények vezetői</w:t>
      </w:r>
    </w:p>
    <w:p w:rsidR="00BA5E3F" w:rsidRDefault="00BA5E3F" w:rsidP="000904D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 xml:space="preserve">Jászfényszaru, 2019. </w:t>
      </w:r>
      <w:r w:rsidR="00CE6BF4">
        <w:rPr>
          <w:rFonts w:ascii="Adobe Garamond Pro" w:hAnsi="Adobe Garamond Pro" w:cs="Times New Roman"/>
          <w:sz w:val="24"/>
          <w:szCs w:val="24"/>
        </w:rPr>
        <w:t>november 13.</w:t>
      </w:r>
    </w:p>
    <w:p w:rsidR="00CE6BF4" w:rsidRDefault="00CE6BF4" w:rsidP="000904D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CE6BF4" w:rsidRPr="000904D3" w:rsidRDefault="00CE6BF4" w:rsidP="000904D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40CA2" w:rsidRPr="000904D3" w:rsidRDefault="00CE6BF4" w:rsidP="000904D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  <w:r w:rsidR="007D5E20" w:rsidRPr="000904D3">
        <w:rPr>
          <w:rFonts w:ascii="Adobe Garamond Pro" w:hAnsi="Adobe Garamond Pro" w:cs="Times New Roman"/>
          <w:sz w:val="24"/>
          <w:szCs w:val="24"/>
        </w:rPr>
        <w:tab/>
      </w:r>
      <w:r w:rsidR="007D5E20" w:rsidRPr="000904D3">
        <w:rPr>
          <w:rFonts w:ascii="Adobe Garamond Pro" w:hAnsi="Adobe Garamond Pro" w:cs="Times New Roman"/>
          <w:sz w:val="24"/>
          <w:szCs w:val="24"/>
        </w:rPr>
        <w:tab/>
      </w:r>
      <w:r w:rsidR="007D5E20" w:rsidRPr="000904D3">
        <w:rPr>
          <w:rFonts w:ascii="Adobe Garamond Pro" w:hAnsi="Adobe Garamond Pro" w:cs="Times New Roman"/>
          <w:sz w:val="24"/>
          <w:szCs w:val="24"/>
        </w:rPr>
        <w:tab/>
      </w:r>
      <w:r w:rsidR="007D5E20" w:rsidRPr="000904D3">
        <w:rPr>
          <w:rFonts w:ascii="Adobe Garamond Pro" w:hAnsi="Adobe Garamond Pro" w:cs="Times New Roman"/>
          <w:sz w:val="24"/>
          <w:szCs w:val="24"/>
        </w:rPr>
        <w:tab/>
        <w:t>Tisztelettel:</w:t>
      </w:r>
    </w:p>
    <w:p w:rsidR="00E40CA2" w:rsidRDefault="00E40CA2" w:rsidP="000904D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CE6BF4" w:rsidRPr="000904D3" w:rsidRDefault="00CE6BF4" w:rsidP="000904D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CE6BF4" w:rsidRDefault="00CE6BF4" w:rsidP="000904D3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Győriné dr. Czeglédi Márta</w:t>
      </w:r>
    </w:p>
    <w:p w:rsidR="007E2376" w:rsidRPr="000904D3" w:rsidRDefault="00CE6BF4" w:rsidP="000904D3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polgármester</w:t>
      </w:r>
    </w:p>
    <w:sectPr w:rsidR="007E2376" w:rsidRPr="000904D3" w:rsidSect="002577DE">
      <w:footerReference w:type="default" r:id="rId10"/>
      <w:pgSz w:w="11906" w:h="16838"/>
      <w:pgMar w:top="1418" w:right="1274" w:bottom="851" w:left="1417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20" w:rsidRDefault="007D5E20" w:rsidP="007D5E2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PÉNZÜGYI ÉS GAZDASÁGI Osztály          PROJETIRODA</w:t>
    </w:r>
  </w:p>
  <w:p w:rsidR="009D1450" w:rsidRPr="007D5E20" w:rsidRDefault="007D5E20" w:rsidP="007D5E20">
    <w:pPr>
      <w:pStyle w:val="BasicParagraph"/>
      <w:jc w:val="center"/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>
      <w:rPr>
        <w:rFonts w:ascii="Adobe Garamond Pro" w:hAnsi="Adobe Garamond Pro" w:cs="Adobe Garamond Pro"/>
        <w:sz w:val="16"/>
        <w:szCs w:val="16"/>
        <w:lang w:val="hu-HU"/>
      </w:rPr>
      <w:tab/>
      <w:t>06/57 520-129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Pr="00DC097C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  <w:r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64EE0"/>
    <w:multiLevelType w:val="hybridMultilevel"/>
    <w:tmpl w:val="740C710E"/>
    <w:lvl w:ilvl="0" w:tplc="3E7451D2">
      <w:start w:val="1"/>
      <w:numFmt w:val="lowerLetter"/>
      <w:lvlText w:val="%1.)"/>
      <w:lvlJc w:val="left"/>
      <w:pPr>
        <w:ind w:left="720" w:hanging="360"/>
      </w:pPr>
      <w:rPr>
        <w:rFonts w:cstheme="minorBid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15DEA"/>
    <w:multiLevelType w:val="hybridMultilevel"/>
    <w:tmpl w:val="5CFC84C2"/>
    <w:lvl w:ilvl="0" w:tplc="3E7451D2">
      <w:start w:val="1"/>
      <w:numFmt w:val="lowerLetter"/>
      <w:lvlText w:val="%1.)"/>
      <w:lvlJc w:val="left"/>
      <w:pPr>
        <w:ind w:left="720" w:hanging="360"/>
      </w:pPr>
      <w:rPr>
        <w:rFonts w:cstheme="minorBid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D59"/>
    <w:rsid w:val="00005AD3"/>
    <w:rsid w:val="00040EF3"/>
    <w:rsid w:val="000522B4"/>
    <w:rsid w:val="000904D3"/>
    <w:rsid w:val="000D0DCC"/>
    <w:rsid w:val="00181A5B"/>
    <w:rsid w:val="001B1BE4"/>
    <w:rsid w:val="001B40CF"/>
    <w:rsid w:val="001E77B5"/>
    <w:rsid w:val="002577DE"/>
    <w:rsid w:val="00260DFC"/>
    <w:rsid w:val="002A7120"/>
    <w:rsid w:val="002A7B4C"/>
    <w:rsid w:val="002B4847"/>
    <w:rsid w:val="002C4B15"/>
    <w:rsid w:val="00301D59"/>
    <w:rsid w:val="00317E2C"/>
    <w:rsid w:val="00342142"/>
    <w:rsid w:val="0036315F"/>
    <w:rsid w:val="00394782"/>
    <w:rsid w:val="003A7C87"/>
    <w:rsid w:val="003F4B19"/>
    <w:rsid w:val="003F56F9"/>
    <w:rsid w:val="00403DC0"/>
    <w:rsid w:val="00421D8D"/>
    <w:rsid w:val="0044613D"/>
    <w:rsid w:val="00462B10"/>
    <w:rsid w:val="004723A8"/>
    <w:rsid w:val="004D20FA"/>
    <w:rsid w:val="00563926"/>
    <w:rsid w:val="005970E9"/>
    <w:rsid w:val="005B02AE"/>
    <w:rsid w:val="005C0A88"/>
    <w:rsid w:val="005C2F1C"/>
    <w:rsid w:val="00623A85"/>
    <w:rsid w:val="00663508"/>
    <w:rsid w:val="00687E3E"/>
    <w:rsid w:val="006C4F70"/>
    <w:rsid w:val="006E35EF"/>
    <w:rsid w:val="006F77D8"/>
    <w:rsid w:val="007055D9"/>
    <w:rsid w:val="0076128E"/>
    <w:rsid w:val="007A7CB8"/>
    <w:rsid w:val="007D5E20"/>
    <w:rsid w:val="007E2376"/>
    <w:rsid w:val="007F4AEF"/>
    <w:rsid w:val="00837CE6"/>
    <w:rsid w:val="00843613"/>
    <w:rsid w:val="008547AF"/>
    <w:rsid w:val="00864B1B"/>
    <w:rsid w:val="0087219F"/>
    <w:rsid w:val="00896BD8"/>
    <w:rsid w:val="0090327B"/>
    <w:rsid w:val="00931BF9"/>
    <w:rsid w:val="009342DA"/>
    <w:rsid w:val="00946272"/>
    <w:rsid w:val="00951C35"/>
    <w:rsid w:val="00972A36"/>
    <w:rsid w:val="009B2773"/>
    <w:rsid w:val="009B3AE8"/>
    <w:rsid w:val="009D1450"/>
    <w:rsid w:val="00A11868"/>
    <w:rsid w:val="00A15960"/>
    <w:rsid w:val="00A24BEB"/>
    <w:rsid w:val="00A739D4"/>
    <w:rsid w:val="00A84136"/>
    <w:rsid w:val="00AA2B1F"/>
    <w:rsid w:val="00AC3695"/>
    <w:rsid w:val="00AC3F13"/>
    <w:rsid w:val="00B12156"/>
    <w:rsid w:val="00B221CD"/>
    <w:rsid w:val="00B46DC6"/>
    <w:rsid w:val="00B86A5E"/>
    <w:rsid w:val="00BA5E3F"/>
    <w:rsid w:val="00C71622"/>
    <w:rsid w:val="00C76147"/>
    <w:rsid w:val="00C84311"/>
    <w:rsid w:val="00CA15F5"/>
    <w:rsid w:val="00CB2F87"/>
    <w:rsid w:val="00CD194F"/>
    <w:rsid w:val="00CD5EFE"/>
    <w:rsid w:val="00CD72BF"/>
    <w:rsid w:val="00CE6BF4"/>
    <w:rsid w:val="00CF13D2"/>
    <w:rsid w:val="00D10CC1"/>
    <w:rsid w:val="00D30704"/>
    <w:rsid w:val="00D30E7B"/>
    <w:rsid w:val="00D80B07"/>
    <w:rsid w:val="00DD5D63"/>
    <w:rsid w:val="00E40CA2"/>
    <w:rsid w:val="00E70539"/>
    <w:rsid w:val="00E8147A"/>
    <w:rsid w:val="00EB1250"/>
    <w:rsid w:val="00EB7805"/>
    <w:rsid w:val="00ED6BB8"/>
    <w:rsid w:val="00F44DA0"/>
    <w:rsid w:val="00F5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3C4898B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2577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3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2577D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s3uucc">
    <w:name w:val="s3uucc"/>
    <w:basedOn w:val="Bekezdsalapbettpusa"/>
    <w:rsid w:val="00257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szfenyszaru1@vnet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195FE-875D-45A8-9BA2-1CB64B5C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3458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2019-09-04T08:37:00Z</cp:lastPrinted>
  <dcterms:created xsi:type="dcterms:W3CDTF">2019-11-19T07:50:00Z</dcterms:created>
  <dcterms:modified xsi:type="dcterms:W3CDTF">2019-11-19T07:50:00Z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1967441450</vt:i4>
  </property>
</Properties>
</file>